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F8101" w14:textId="77777777" w:rsidR="00F87418" w:rsidRPr="00F87418" w:rsidRDefault="00F87418" w:rsidP="00F87418">
      <w:r w:rsidRPr="00F87418">
        <w:rPr>
          <w:b/>
          <w:bCs/>
        </w:rPr>
        <w:t>Lyceum 114, October 9, 2025 – – a forum to Think, Discuss, Share, and Learn from one another. Your input is welcomed - Iron sharpens iron.</w:t>
      </w:r>
    </w:p>
    <w:p w14:paraId="60E4EA17" w14:textId="77777777" w:rsidR="00F87418" w:rsidRPr="00F87418" w:rsidRDefault="00F87418" w:rsidP="00F87418">
      <w:r w:rsidRPr="00F87418">
        <w:rPr>
          <w:b/>
          <w:bCs/>
        </w:rPr>
        <w:t>Neighborhood “The1826, in Connecticut, a farmer named Josiah Holbrook started a school for ‘the general diffusion of knowledge and raising the moral and intellectual taste’ of Americans. In those days, the opportunities for higher education were limited to those venerable old universities that had long served the upper crust. Holbrook’s vision was to make learning – practical, liberal, and humane – available to working people of all kinds. He named his school the Lyceum, after the garden where Aristotle once taught his students philosophy…. We need to go deeper than the superficial fights that characterize public life. We need to return to the first principles and meet each other there as human beings.”– Nathan Beacom, Plough Magazine, Autumn 2023, p. 9.</w:t>
      </w:r>
    </w:p>
    <w:p w14:paraId="48F54F65" w14:textId="77777777" w:rsidR="00F87418" w:rsidRPr="00F87418" w:rsidRDefault="00F87418" w:rsidP="00F87418">
      <w:r w:rsidRPr="00F87418">
        <w:rPr>
          <w:b/>
          <w:bCs/>
        </w:rPr>
        <w:t>   Rejoice and be glad and thank you for your prayers since 2017 when I was diagnosed with prostate cancer. After 39 radiation treatments and cryotherapy libation as recently as September 10, 2024, and monitoring every 3 months with a PSA, and concluding with a PET scan at UW-Madison hospital this past Monday, I spoke with Dr. Jerrard this morning at 10:30 AM. The PET scan gave no evidence of any cancer in my prostrate and other organs throughout my body. I will follow up with a PSA blood draw in 6 months. Again, when I shared my situation with you in 2017, I felt the power and presence of your prayerfulness. I am grateful, humbled, and tearful.</w:t>
      </w:r>
    </w:p>
    <w:p w14:paraId="05F3A3C5" w14:textId="77777777" w:rsidR="00F87418" w:rsidRPr="00F87418" w:rsidRDefault="00F87418" w:rsidP="00F87418">
      <w:r w:rsidRPr="00F87418">
        <w:rPr>
          <w:b/>
          <w:bCs/>
        </w:rPr>
        <w:t>--------------------------------------------------------------------------------------------------</w:t>
      </w:r>
    </w:p>
    <w:p w14:paraId="6EDE7A61" w14:textId="77777777" w:rsidR="00F87418" w:rsidRPr="00F87418" w:rsidRDefault="00F87418" w:rsidP="00F87418">
      <w:r w:rsidRPr="00F87418">
        <w:rPr>
          <w:b/>
          <w:bCs/>
        </w:rPr>
        <w:t>Several of us adults meet on the second and fourth Wednesday of each  month at Resurrection Parish from 6:30 to 7:30 AM, and our discussion yesterday AM was substantive, thought-provoking, questioning the authenticity of our religious practices we have grown to live by, sharing of our unique spiritual journeys, asking what is prayer, and discussing the non-negotiables of our spiritual practice that are considered essential by Jesus: 1.private prayer and private morality; 2.social justice; 3. mellowness of heart and spirit; and 4.  community as a constitutive element of true worship.  We are using Ron Rolheiser’s book “Holy Longing” as a basis for our discussions. Ron identifies our longing as a restlessness within our souls seeking to find a balance between the already and not yet. You are invited to join us.</w:t>
      </w:r>
    </w:p>
    <w:p w14:paraId="6809D5D2" w14:textId="77777777" w:rsidR="00F87418" w:rsidRPr="00F87418" w:rsidRDefault="00F87418" w:rsidP="00F87418">
      <w:r w:rsidRPr="00F87418">
        <w:rPr>
          <w:b/>
          <w:bCs/>
        </w:rPr>
        <w:t>   St. Augustine said, “You have made us for yourself, Lord, and our hearts are restless until they rest in you.” Do you recognize this restlessness in your spiritual journey? When and how? What impact has this had on your life? -Ronald Rolheiser, The Holy Longing, p. 5.</w:t>
      </w:r>
    </w:p>
    <w:p w14:paraId="5C5CB96C" w14:textId="77777777" w:rsidR="00F87418" w:rsidRPr="00F87418" w:rsidRDefault="00F87418" w:rsidP="00F87418">
      <w:r w:rsidRPr="00F87418">
        <w:rPr>
          <w:b/>
          <w:bCs/>
        </w:rPr>
        <w:lastRenderedPageBreak/>
        <w:t xml:space="preserve">     The following are struggles we may have within our shadow side, and what mystical writer, John of the Cross would identify as the “dark night of the soul, “all of which St. Augustine names as our restlessness until it rests in God.”  I am sure that our discussion this past Wednesday morning was a spiritual microcosm of the questions, concerns, struggles, and challenges we all face on our spiritual journey and religious development. May the following offer </w:t>
      </w:r>
      <w:proofErr w:type="gramStart"/>
      <w:r w:rsidRPr="00F87418">
        <w:rPr>
          <w:b/>
          <w:bCs/>
        </w:rPr>
        <w:t>you</w:t>
      </w:r>
      <w:proofErr w:type="gramEnd"/>
      <w:r w:rsidRPr="00F87418">
        <w:rPr>
          <w:b/>
          <w:bCs/>
        </w:rPr>
        <w:t xml:space="preserve"> normalcy, comfort, affirmation, and finding a balance in your spiritual life and journey. Trust in the Lord and all will be well.</w:t>
      </w:r>
    </w:p>
    <w:p w14:paraId="6C423FCB" w14:textId="77777777" w:rsidR="00F87418" w:rsidRPr="00F87418" w:rsidRDefault="00F87418" w:rsidP="00F87418">
      <w:r w:rsidRPr="00F87418">
        <w:rPr>
          <w:b/>
          <w:bCs/>
        </w:rPr>
        <w:t>     Faith can look strong from the outside, but every believer faces private struggles that rarely make it into casual conversation. Behind Sunday smiles and polite “I’m doing fine” replies are battles carried in quiet prayers or pushed to the back of the mind. These challenges do not always mean a loss of faith, but rather a healthy faith - Trust in the Lord and all will be well. When we achieve times of balance and moments of grace, we are given a glimpse of who and how we are at the core of our being. Even if only glimpsed for a few seconds, these moments of grace guide, inspire and uplift us into the realm of the Divine Milieu. – Roger J. Vanden Busch.</w:t>
      </w:r>
    </w:p>
    <w:p w14:paraId="44964D9A" w14:textId="77777777" w:rsidR="00F87418" w:rsidRPr="00F87418" w:rsidRDefault="00F87418" w:rsidP="00F87418">
      <w:r w:rsidRPr="00F87418">
        <w:rPr>
          <w:b/>
          <w:bCs/>
        </w:rPr>
        <w:t>“All that matters is that we enter into a passage of gratitude and sacrifice, the passage which leads to integrity within ourselves, to connect with one another, and to union with the very Source of Life.” -Brother David Steindl-Rast.</w:t>
      </w:r>
    </w:p>
    <w:p w14:paraId="552BD45A" w14:textId="77777777" w:rsidR="00F87418" w:rsidRPr="00F87418" w:rsidRDefault="00F87418" w:rsidP="00F87418">
      <w:r w:rsidRPr="00F87418">
        <w:rPr>
          <w:b/>
          <w:bCs/>
        </w:rPr>
        <w:t>“Lead, kindly light, amid the encircling gloom lead Thou me on! The night is dark, and I am far from home, Lead Thou me on! Keep Thou, my feet; I do not ask to see. The distant scene – one step is enough for me.” -John Henry Newman, “The Pillar of Fire.”</w:t>
      </w:r>
    </w:p>
    <w:p w14:paraId="0D7E5E82" w14:textId="77777777" w:rsidR="00F87418" w:rsidRPr="00F87418" w:rsidRDefault="00F87418" w:rsidP="00F87418">
      <w:r w:rsidRPr="00F87418">
        <w:rPr>
          <w:b/>
          <w:bCs/>
        </w:rPr>
        <w:t>--------------------------------------------------------------------------------------------------</w:t>
      </w:r>
    </w:p>
    <w:p w14:paraId="43FC6496" w14:textId="77777777" w:rsidR="00F87418" w:rsidRPr="00F87418" w:rsidRDefault="00F87418" w:rsidP="00F87418">
      <w:r w:rsidRPr="00F87418">
        <w:rPr>
          <w:b/>
          <w:bCs/>
        </w:rPr>
        <w:t>15 Silent Battles Christians Face – The dark night of the soul – Restless Hearts.</w:t>
      </w:r>
    </w:p>
    <w:p w14:paraId="44ABB3A5" w14:textId="77777777" w:rsidR="00F87418" w:rsidRPr="00F87418" w:rsidRDefault="00F87418" w:rsidP="00F87418">
      <w:pPr>
        <w:numPr>
          <w:ilvl w:val="0"/>
          <w:numId w:val="1"/>
        </w:numPr>
      </w:pPr>
      <w:r w:rsidRPr="00F87418">
        <w:rPr>
          <w:b/>
          <w:bCs/>
        </w:rPr>
        <w:t>Doubts They are Afraid to Voice</w:t>
      </w:r>
    </w:p>
    <w:p w14:paraId="0A17A307" w14:textId="77777777" w:rsidR="00F87418" w:rsidRPr="00F87418" w:rsidRDefault="00F87418" w:rsidP="00F87418">
      <w:r w:rsidRPr="00F87418">
        <w:rPr>
          <w:b/>
          <w:bCs/>
        </w:rPr>
        <w:t>Even lifelong believers sometimes wrestle with questions they cannot easily answer — about suffering, unanswered prayers, or the meaning of a particular verse. They may fear that admitting these doubts will make them look weak or less committed. Instead of opening, they quietly read articles, watch videos, or sit in silence after church, turning over questions they are not ready to speak aloud.</w:t>
      </w:r>
    </w:p>
    <w:p w14:paraId="47D5EE1A" w14:textId="77777777" w:rsidR="00F87418" w:rsidRPr="00F87418" w:rsidRDefault="00F87418" w:rsidP="00F87418">
      <w:pPr>
        <w:numPr>
          <w:ilvl w:val="0"/>
          <w:numId w:val="2"/>
        </w:numPr>
      </w:pPr>
      <w:r w:rsidRPr="00F87418">
        <w:rPr>
          <w:b/>
          <w:bCs/>
        </w:rPr>
        <w:t>A Prayer Life That Feels Dry</w:t>
      </w:r>
    </w:p>
    <w:p w14:paraId="751C3BE0" w14:textId="77777777" w:rsidR="00F87418" w:rsidRPr="00F87418" w:rsidRDefault="00F87418" w:rsidP="00F87418">
      <w:r w:rsidRPr="00F87418">
        <w:rPr>
          <w:b/>
          <w:bCs/>
        </w:rPr>
        <w:t xml:space="preserve">Some seasons bring a deep sense of God’s presence in prayer. Others want to talk into a void. People in these dry spells often keep praying out of habit, but the joy and connection are gone. In public, they bow their head and speak the right words, but at </w:t>
      </w:r>
      <w:r w:rsidRPr="00F87418">
        <w:rPr>
          <w:b/>
          <w:bCs/>
        </w:rPr>
        <w:lastRenderedPageBreak/>
        <w:t>home, they stare at the ceiling at night, wondering why their heart feels so far from the God they believe in.</w:t>
      </w:r>
    </w:p>
    <w:p w14:paraId="5731F7CF" w14:textId="77777777" w:rsidR="00F87418" w:rsidRPr="00F87418" w:rsidRDefault="00F87418" w:rsidP="00F87418">
      <w:pPr>
        <w:numPr>
          <w:ilvl w:val="0"/>
          <w:numId w:val="3"/>
        </w:numPr>
      </w:pPr>
      <w:r w:rsidRPr="00F87418">
        <w:rPr>
          <w:b/>
          <w:bCs/>
        </w:rPr>
        <w:t>Temptations They Cannot Admit</w:t>
      </w:r>
    </w:p>
    <w:p w14:paraId="32FCAEB8" w14:textId="77777777" w:rsidR="00F87418" w:rsidRPr="00F87418" w:rsidRDefault="00F87418" w:rsidP="00F87418">
      <w:r w:rsidRPr="00F87418">
        <w:rPr>
          <w:b/>
          <w:bCs/>
        </w:rPr>
        <w:t>Temptation does not always come in obvious forms. It might be lingering bitterness, cutting corners at work, or slipping back into old habits. Many fight these battles quietly, afraid of the fallout if others knew. They serve, lead, and greet people warmly on Sunday morning, all while knowing that later, in private, they will face the same temptation again — one they have not yet had the courage to share.</w:t>
      </w:r>
    </w:p>
    <w:p w14:paraId="22C79F9D" w14:textId="77777777" w:rsidR="00F87418" w:rsidRPr="00F87418" w:rsidRDefault="00F87418" w:rsidP="00F87418">
      <w:pPr>
        <w:numPr>
          <w:ilvl w:val="0"/>
          <w:numId w:val="4"/>
        </w:numPr>
      </w:pPr>
      <w:r w:rsidRPr="00F87418">
        <w:rPr>
          <w:b/>
          <w:bCs/>
        </w:rPr>
        <w:t>Bitterness Toward Someone in the Church</w:t>
      </w:r>
    </w:p>
    <w:p w14:paraId="5F430A8C" w14:textId="77777777" w:rsidR="00F87418" w:rsidRPr="00F87418" w:rsidRDefault="00F87418" w:rsidP="00F87418">
      <w:r w:rsidRPr="00F87418">
        <w:rPr>
          <w:b/>
          <w:bCs/>
        </w:rPr>
        <w:t>A careless remark, a decision with which they disagreed, or a promise left unkept can sow seeds of resentment. Christians often feel pressured to “just forgive and move on,” but deep wounds do not heal instantly. They might smile at the person during the greeting time, but inside their chest tightens at the sight of them. The tension lingers in the mind long after the service ends.</w:t>
      </w:r>
    </w:p>
    <w:p w14:paraId="29F885C3" w14:textId="77777777" w:rsidR="00F87418" w:rsidRPr="00F87418" w:rsidRDefault="00F87418" w:rsidP="00F87418">
      <w:pPr>
        <w:numPr>
          <w:ilvl w:val="0"/>
          <w:numId w:val="5"/>
        </w:numPr>
      </w:pPr>
      <w:r w:rsidRPr="00F87418">
        <w:rPr>
          <w:b/>
          <w:bCs/>
        </w:rPr>
        <w:t>Exhaustion From Always Serving</w:t>
      </w:r>
    </w:p>
    <w:p w14:paraId="3E3048B5" w14:textId="77777777" w:rsidR="00F87418" w:rsidRPr="00F87418" w:rsidRDefault="00F87418" w:rsidP="00F87418">
      <w:r w:rsidRPr="00F87418">
        <w:rPr>
          <w:b/>
          <w:bCs/>
        </w:rPr>
        <w:t>Serving is fulfilling, but when you are always the one to say yes, burnout comes quietly. Some come home from a long Sunday and sit in their car for a few extra minutes before going inside, just to breathe. They know they need rest, but they fear stepping back will make them seem ungrateful or less committed to the work.</w:t>
      </w:r>
    </w:p>
    <w:p w14:paraId="5D620A70" w14:textId="77777777" w:rsidR="00F87418" w:rsidRPr="00F87418" w:rsidRDefault="00F87418" w:rsidP="00F87418">
      <w:pPr>
        <w:numPr>
          <w:ilvl w:val="0"/>
          <w:numId w:val="6"/>
        </w:numPr>
      </w:pPr>
      <w:r w:rsidRPr="00F87418">
        <w:rPr>
          <w:b/>
          <w:bCs/>
        </w:rPr>
        <w:t>Guilt Over Past Mistakes</w:t>
      </w:r>
    </w:p>
    <w:p w14:paraId="15375DDB" w14:textId="77777777" w:rsidR="00F87418" w:rsidRPr="00F87418" w:rsidRDefault="00F87418" w:rsidP="00F87418">
      <w:r w:rsidRPr="00F87418">
        <w:rPr>
          <w:b/>
          <w:bCs/>
        </w:rPr>
        <w:t>Even when they believe in forgiveness, some cannot shake the weight of certain memories. It was a friendship they ruined, a season they wasted, or words they cannot take back. A song lyric, a familiar street, or an old photograph can pull the shame back to the surface. Outwardly, they act like it is resolved, but inside, it still whispers that they are not who they should be.</w:t>
      </w:r>
    </w:p>
    <w:p w14:paraId="08185502" w14:textId="77777777" w:rsidR="00F87418" w:rsidRPr="00F87418" w:rsidRDefault="00F87418" w:rsidP="00F87418">
      <w:pPr>
        <w:numPr>
          <w:ilvl w:val="0"/>
          <w:numId w:val="7"/>
        </w:numPr>
      </w:pPr>
      <w:r w:rsidRPr="00F87418">
        <w:rPr>
          <w:b/>
          <w:bCs/>
        </w:rPr>
        <w:t>Struggling to Love People They Disagree With</w:t>
      </w:r>
    </w:p>
    <w:p w14:paraId="2881D4EA" w14:textId="77777777" w:rsidR="00F87418" w:rsidRPr="00F87418" w:rsidRDefault="00F87418" w:rsidP="00F87418">
      <w:r w:rsidRPr="00F87418">
        <w:rPr>
          <w:b/>
          <w:bCs/>
        </w:rPr>
        <w:t>Scripture calls for loving others, but it is not easy when values clash sharply. They may sit across the table from someone with opposing views and keep the conversation polite, but inside, they are wrestling. The tension lies in trying to show compassion without feeling false, and balancing conviction with kindness in a way that still feels honest.</w:t>
      </w:r>
    </w:p>
    <w:p w14:paraId="1D097F14" w14:textId="77777777" w:rsidR="00F87418" w:rsidRPr="00F87418" w:rsidRDefault="00F87418" w:rsidP="00F87418">
      <w:pPr>
        <w:ind w:left="720"/>
      </w:pPr>
    </w:p>
    <w:p w14:paraId="17D1EEC6" w14:textId="0BE9A271" w:rsidR="00F87418" w:rsidRPr="00F87418" w:rsidRDefault="00F87418" w:rsidP="00F87418">
      <w:pPr>
        <w:numPr>
          <w:ilvl w:val="0"/>
          <w:numId w:val="8"/>
        </w:numPr>
      </w:pPr>
      <w:r w:rsidRPr="00F87418">
        <w:rPr>
          <w:b/>
          <w:bCs/>
        </w:rPr>
        <w:lastRenderedPageBreak/>
        <w:t>Feeling Spiritually Stuck</w:t>
      </w:r>
    </w:p>
    <w:p w14:paraId="6BC1ECA1" w14:textId="77777777" w:rsidR="00F87418" w:rsidRPr="00F87418" w:rsidRDefault="00F87418" w:rsidP="00F87418">
      <w:r w:rsidRPr="00F87418">
        <w:rPr>
          <w:b/>
          <w:bCs/>
        </w:rPr>
        <w:t>Sometimes the Bible feels flat, sermons feel repetitive, and prayer feels routine. They are still showing up, still opening the pages, still attending small groups but nothing feels alive. The lack of growth is not something they will announce over coffee after church, but it follows them home. They worry this season will last too long, even though they have been through it before.</w:t>
      </w:r>
    </w:p>
    <w:p w14:paraId="099FE05E" w14:textId="77777777" w:rsidR="00F87418" w:rsidRPr="00F87418" w:rsidRDefault="00F87418" w:rsidP="00F87418">
      <w:pPr>
        <w:numPr>
          <w:ilvl w:val="0"/>
          <w:numId w:val="9"/>
        </w:numPr>
      </w:pPr>
      <w:r w:rsidRPr="00F87418">
        <w:rPr>
          <w:b/>
          <w:bCs/>
        </w:rPr>
        <w:t>Pressure to Appear Perfect</w:t>
      </w:r>
    </w:p>
    <w:p w14:paraId="556F1DA2" w14:textId="77777777" w:rsidR="00F87418" w:rsidRPr="00F87418" w:rsidRDefault="00F87418" w:rsidP="00F87418">
      <w:r w:rsidRPr="00F87418">
        <w:rPr>
          <w:b/>
          <w:bCs/>
        </w:rPr>
        <w:t>In some church cultures, vulnerability feels risky. They laugh and nod at small talk in the lobby, even if they cried in the car on the way there. They keep struggles quiet, fearing that honesty might change how others treat them. Behind closed doors, the relief of taking off the “everything’s fine” mask is as strong as the exhaustion from wearing it all week.</w:t>
      </w:r>
    </w:p>
    <w:p w14:paraId="22D0C57E" w14:textId="77777777" w:rsidR="00F87418" w:rsidRPr="00F87418" w:rsidRDefault="00F87418" w:rsidP="00F87418">
      <w:pPr>
        <w:numPr>
          <w:ilvl w:val="0"/>
          <w:numId w:val="10"/>
        </w:numPr>
      </w:pPr>
      <w:r w:rsidRPr="00F87418">
        <w:rPr>
          <w:b/>
          <w:bCs/>
        </w:rPr>
        <w:t>Loneliness Even in Community</w:t>
      </w:r>
    </w:p>
    <w:p w14:paraId="3E352CFE" w14:textId="77777777" w:rsidR="00F87418" w:rsidRPr="00F87418" w:rsidRDefault="00F87418" w:rsidP="00F87418">
      <w:r w:rsidRPr="00F87418">
        <w:rPr>
          <w:b/>
          <w:bCs/>
        </w:rPr>
        <w:t xml:space="preserve">They can be surrounded by people every week and still feel invisible. It is not always because others do not care — sometimes it is because everyone is busy or assumes they are doing well. The ache builds slowly, showing up when they scroll through photos of church events they were not invited to or when they walk into a </w:t>
      </w:r>
      <w:proofErr w:type="gramStart"/>
      <w:r w:rsidRPr="00F87418">
        <w:rPr>
          <w:b/>
          <w:bCs/>
        </w:rPr>
        <w:t>room</w:t>
      </w:r>
      <w:proofErr w:type="gramEnd"/>
      <w:r w:rsidRPr="00F87418">
        <w:rPr>
          <w:b/>
          <w:bCs/>
        </w:rPr>
        <w:t xml:space="preserve"> and no one makes eye contact.</w:t>
      </w:r>
    </w:p>
    <w:p w14:paraId="190BEB49" w14:textId="77777777" w:rsidR="00F87418" w:rsidRPr="00F87418" w:rsidRDefault="00F87418" w:rsidP="00F87418">
      <w:pPr>
        <w:numPr>
          <w:ilvl w:val="0"/>
          <w:numId w:val="11"/>
        </w:numPr>
      </w:pPr>
      <w:r w:rsidRPr="00F87418">
        <w:rPr>
          <w:b/>
          <w:bCs/>
        </w:rPr>
        <w:t>Unanswered Prayers That Hurt</w:t>
      </w:r>
    </w:p>
    <w:p w14:paraId="794E0F48" w14:textId="77777777" w:rsidR="00F87418" w:rsidRPr="00F87418" w:rsidRDefault="00F87418" w:rsidP="00F87418">
      <w:r w:rsidRPr="00F87418">
        <w:rPr>
          <w:b/>
          <w:bCs/>
        </w:rPr>
        <w:t>Praying for the same thing month after month can bring down hope. Healing that does not come, a relationship that will not mend, a need that stays unmet — these weigh heavily. In public, they say “God’s timing is perfect,” but at home, they wonder if the answer will ever come. The waiting turns into its own private kind of grief.</w:t>
      </w:r>
    </w:p>
    <w:p w14:paraId="42AD2D19" w14:textId="77777777" w:rsidR="00F87418" w:rsidRPr="00F87418" w:rsidRDefault="00F87418" w:rsidP="00F87418">
      <w:pPr>
        <w:numPr>
          <w:ilvl w:val="0"/>
          <w:numId w:val="12"/>
        </w:numPr>
      </w:pPr>
      <w:r w:rsidRPr="00F87418">
        <w:rPr>
          <w:b/>
          <w:bCs/>
        </w:rPr>
        <w:t>Balancing Faith and Everyday Stress</w:t>
      </w:r>
    </w:p>
    <w:p w14:paraId="08A80050" w14:textId="77777777" w:rsidR="00F87418" w:rsidRPr="00F87418" w:rsidRDefault="00F87418" w:rsidP="00F87418">
      <w:r w:rsidRPr="00F87418">
        <w:rPr>
          <w:b/>
          <w:bCs/>
        </w:rPr>
        <w:t>Life’s demands do not pause for spiritual growth. Bills still need paying, deadlines loom, and family responsibilities pile up. They may read devotionals at breakfast, only to spend the afternoon on hold with an insurance company or fixing a leaking sink. Holding onto peace in those moments is harder than they would like to admit, and it can feel like faith is fighting for space in a crowded schedule.</w:t>
      </w:r>
    </w:p>
    <w:p w14:paraId="3020A394" w14:textId="77777777" w:rsidR="00F87418" w:rsidRDefault="00F87418" w:rsidP="00F87418">
      <w:pPr>
        <w:rPr>
          <w:b/>
          <w:bCs/>
        </w:rPr>
      </w:pPr>
      <w:r w:rsidRPr="00F87418">
        <w:rPr>
          <w:b/>
          <w:bCs/>
        </w:rPr>
        <w:t> </w:t>
      </w:r>
    </w:p>
    <w:p w14:paraId="544A0E27" w14:textId="77777777" w:rsidR="00F87418" w:rsidRDefault="00F87418" w:rsidP="00F87418">
      <w:pPr>
        <w:rPr>
          <w:b/>
          <w:bCs/>
        </w:rPr>
      </w:pPr>
    </w:p>
    <w:p w14:paraId="03E9E476" w14:textId="77777777" w:rsidR="00F87418" w:rsidRPr="00F87418" w:rsidRDefault="00F87418" w:rsidP="00F87418"/>
    <w:p w14:paraId="6F30262D" w14:textId="77777777" w:rsidR="00F87418" w:rsidRPr="00F87418" w:rsidRDefault="00F87418" w:rsidP="00F87418">
      <w:pPr>
        <w:numPr>
          <w:ilvl w:val="0"/>
          <w:numId w:val="13"/>
        </w:numPr>
      </w:pPr>
      <w:r w:rsidRPr="00F87418">
        <w:rPr>
          <w:b/>
          <w:bCs/>
        </w:rPr>
        <w:lastRenderedPageBreak/>
        <w:t>Disappointment in Leaders</w:t>
      </w:r>
    </w:p>
    <w:p w14:paraId="25357C25" w14:textId="77777777" w:rsidR="00F87418" w:rsidRPr="00F87418" w:rsidRDefault="00F87418" w:rsidP="00F87418">
      <w:r w:rsidRPr="00F87418">
        <w:rPr>
          <w:b/>
          <w:bCs/>
        </w:rPr>
        <w:t>When a pastor, mentor, or teacher fails, it shakes more than trust in that person. It can make someone question their own involvement and willingness to follow leadership again. They may still show up and participate, but the enthusiasm is gone, replaced by quiet wariness.</w:t>
      </w:r>
    </w:p>
    <w:p w14:paraId="0FE84B38" w14:textId="77777777" w:rsidR="00F87418" w:rsidRPr="00F87418" w:rsidRDefault="00F87418" w:rsidP="00F87418">
      <w:pPr>
        <w:numPr>
          <w:ilvl w:val="0"/>
          <w:numId w:val="14"/>
        </w:numPr>
      </w:pPr>
      <w:r w:rsidRPr="00F87418">
        <w:rPr>
          <w:b/>
          <w:bCs/>
        </w:rPr>
        <w:t>Fear of Sharing the Gospel Wrong</w:t>
      </w:r>
    </w:p>
    <w:p w14:paraId="5D9A6A86" w14:textId="77777777" w:rsidR="00F87418" w:rsidRPr="00F87418" w:rsidRDefault="00F87418" w:rsidP="00F87418">
      <w:r w:rsidRPr="00F87418">
        <w:rPr>
          <w:b/>
          <w:bCs/>
        </w:rPr>
        <w:t>Some long to share their faith but hesitate, worried they will sound pushy or will not have the right answers. They walk away from conversations thinking about what they could have said differently. The fear of turning someone away unintentionally keeps them silent, even when they feel the nudge to speak up.</w:t>
      </w:r>
    </w:p>
    <w:p w14:paraId="07F585F4" w14:textId="77777777" w:rsidR="00F87418" w:rsidRPr="00F87418" w:rsidRDefault="00F87418" w:rsidP="00F87418">
      <w:pPr>
        <w:numPr>
          <w:ilvl w:val="0"/>
          <w:numId w:val="15"/>
        </w:numPr>
      </w:pPr>
      <w:r w:rsidRPr="00F87418">
        <w:rPr>
          <w:b/>
          <w:bCs/>
        </w:rPr>
        <w:t>Wondering if They are Making a Difference</w:t>
      </w:r>
    </w:p>
    <w:p w14:paraId="71208B00" w14:textId="77777777" w:rsidR="00F87418" w:rsidRPr="00F87418" w:rsidRDefault="00F87418" w:rsidP="00F87418">
      <w:r w:rsidRPr="00F87418">
        <w:rPr>
          <w:b/>
          <w:bCs/>
        </w:rPr>
        <w:t>They teach, volunteer, pray, and give, but in the quiet moments, they question if it matters. People do not always share how they have been impacted, and seeds can take years to grow. The doubt can creep in late at night — am I really helping anyone? Even though they keep showing up because it is what they have committed to. --Internet.</w:t>
      </w:r>
    </w:p>
    <w:p w14:paraId="08816308" w14:textId="77777777" w:rsidR="00F87418" w:rsidRPr="00F87418" w:rsidRDefault="00F87418" w:rsidP="00F87418">
      <w:r w:rsidRPr="00F87418">
        <w:rPr>
          <w:b/>
          <w:bCs/>
        </w:rPr>
        <w:t>Thus, the above are reasons why we gather to support, affirm, normalize, and know that we will remain unshakable in our faith. Amen.</w:t>
      </w:r>
    </w:p>
    <w:p w14:paraId="66C0F043" w14:textId="77777777" w:rsidR="00F87418" w:rsidRPr="00F87418" w:rsidRDefault="00F87418" w:rsidP="00F87418"/>
    <w:p w14:paraId="7B2E6D0F" w14:textId="77777777" w:rsidR="002949DC" w:rsidRDefault="002949DC"/>
    <w:sectPr w:rsidR="002949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EF9"/>
    <w:multiLevelType w:val="multilevel"/>
    <w:tmpl w:val="529244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756D72"/>
    <w:multiLevelType w:val="multilevel"/>
    <w:tmpl w:val="2108905A"/>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157777E"/>
    <w:multiLevelType w:val="multilevel"/>
    <w:tmpl w:val="F2BCB99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AD92B46"/>
    <w:multiLevelType w:val="multilevel"/>
    <w:tmpl w:val="C60C5E7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2D73D55"/>
    <w:multiLevelType w:val="multilevel"/>
    <w:tmpl w:val="392824E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C25854"/>
    <w:multiLevelType w:val="multilevel"/>
    <w:tmpl w:val="C142BD6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CDA713A"/>
    <w:multiLevelType w:val="multilevel"/>
    <w:tmpl w:val="04B4ED4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0EA13D3"/>
    <w:multiLevelType w:val="multilevel"/>
    <w:tmpl w:val="58D8F276"/>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9370931"/>
    <w:multiLevelType w:val="multilevel"/>
    <w:tmpl w:val="852C7DA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89B0355"/>
    <w:multiLevelType w:val="multilevel"/>
    <w:tmpl w:val="112AC206"/>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9E85447"/>
    <w:multiLevelType w:val="multilevel"/>
    <w:tmpl w:val="DAAEC8E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C376DE8"/>
    <w:multiLevelType w:val="multilevel"/>
    <w:tmpl w:val="6E52A39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9510F36"/>
    <w:multiLevelType w:val="multilevel"/>
    <w:tmpl w:val="792023E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EF5064F"/>
    <w:multiLevelType w:val="multilevel"/>
    <w:tmpl w:val="66D0BF8C"/>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4C502CA"/>
    <w:multiLevelType w:val="multilevel"/>
    <w:tmpl w:val="397A722C"/>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545033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545989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678909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878436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495246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26619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5849402">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3880861">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0809954">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069565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904385">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6394572">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7203059">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3022393">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5062362">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418"/>
    <w:rsid w:val="002949DC"/>
    <w:rsid w:val="004F6CA9"/>
    <w:rsid w:val="00D56EAB"/>
    <w:rsid w:val="00E20AEB"/>
    <w:rsid w:val="00F87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50F5D"/>
  <w15:chartTrackingRefBased/>
  <w15:docId w15:val="{A519DE29-3370-4D2E-973A-A5A50AF7A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4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4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4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74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4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4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4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4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4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4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4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4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4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4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4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4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4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418"/>
    <w:rPr>
      <w:rFonts w:eastAsiaTheme="majorEastAsia" w:cstheme="majorBidi"/>
      <w:color w:val="272727" w:themeColor="text1" w:themeTint="D8"/>
    </w:rPr>
  </w:style>
  <w:style w:type="paragraph" w:styleId="Title">
    <w:name w:val="Title"/>
    <w:basedOn w:val="Normal"/>
    <w:next w:val="Normal"/>
    <w:link w:val="TitleChar"/>
    <w:uiPriority w:val="10"/>
    <w:qFormat/>
    <w:rsid w:val="00F87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4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4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4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418"/>
    <w:pPr>
      <w:spacing w:before="160"/>
      <w:jc w:val="center"/>
    </w:pPr>
    <w:rPr>
      <w:i/>
      <w:iCs/>
      <w:color w:val="404040" w:themeColor="text1" w:themeTint="BF"/>
    </w:rPr>
  </w:style>
  <w:style w:type="character" w:customStyle="1" w:styleId="QuoteChar">
    <w:name w:val="Quote Char"/>
    <w:basedOn w:val="DefaultParagraphFont"/>
    <w:link w:val="Quote"/>
    <w:uiPriority w:val="29"/>
    <w:rsid w:val="00F87418"/>
    <w:rPr>
      <w:i/>
      <w:iCs/>
      <w:color w:val="404040" w:themeColor="text1" w:themeTint="BF"/>
    </w:rPr>
  </w:style>
  <w:style w:type="paragraph" w:styleId="ListParagraph">
    <w:name w:val="List Paragraph"/>
    <w:basedOn w:val="Normal"/>
    <w:uiPriority w:val="34"/>
    <w:qFormat/>
    <w:rsid w:val="00F87418"/>
    <w:pPr>
      <w:ind w:left="720"/>
      <w:contextualSpacing/>
    </w:pPr>
  </w:style>
  <w:style w:type="character" w:styleId="IntenseEmphasis">
    <w:name w:val="Intense Emphasis"/>
    <w:basedOn w:val="DefaultParagraphFont"/>
    <w:uiPriority w:val="21"/>
    <w:qFormat/>
    <w:rsid w:val="00F87418"/>
    <w:rPr>
      <w:i/>
      <w:iCs/>
      <w:color w:val="0F4761" w:themeColor="accent1" w:themeShade="BF"/>
    </w:rPr>
  </w:style>
  <w:style w:type="paragraph" w:styleId="IntenseQuote">
    <w:name w:val="Intense Quote"/>
    <w:basedOn w:val="Normal"/>
    <w:next w:val="Normal"/>
    <w:link w:val="IntenseQuoteChar"/>
    <w:uiPriority w:val="30"/>
    <w:qFormat/>
    <w:rsid w:val="00F87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418"/>
    <w:rPr>
      <w:i/>
      <w:iCs/>
      <w:color w:val="0F4761" w:themeColor="accent1" w:themeShade="BF"/>
    </w:rPr>
  </w:style>
  <w:style w:type="character" w:styleId="IntenseReference">
    <w:name w:val="Intense Reference"/>
    <w:basedOn w:val="DefaultParagraphFont"/>
    <w:uiPriority w:val="32"/>
    <w:qFormat/>
    <w:rsid w:val="00F874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0679648">
      <w:bodyDiv w:val="1"/>
      <w:marLeft w:val="0"/>
      <w:marRight w:val="0"/>
      <w:marTop w:val="0"/>
      <w:marBottom w:val="0"/>
      <w:divBdr>
        <w:top w:val="none" w:sz="0" w:space="0" w:color="auto"/>
        <w:left w:val="none" w:sz="0" w:space="0" w:color="auto"/>
        <w:bottom w:val="none" w:sz="0" w:space="0" w:color="auto"/>
        <w:right w:val="none" w:sz="0" w:space="0" w:color="auto"/>
      </w:divBdr>
    </w:div>
    <w:div w:id="203627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1908</Words>
  <Characters>8777</Characters>
  <Application>Microsoft Office Word</Application>
  <DocSecurity>0</DocSecurity>
  <Lines>165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LeSage</dc:creator>
  <cp:keywords/>
  <dc:description/>
  <cp:lastModifiedBy>Sarah LeSage</cp:lastModifiedBy>
  <cp:revision>1</cp:revision>
  <dcterms:created xsi:type="dcterms:W3CDTF">2025-10-09T17:28:00Z</dcterms:created>
  <dcterms:modified xsi:type="dcterms:W3CDTF">2025-10-09T17:39:00Z</dcterms:modified>
</cp:coreProperties>
</file>